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学习通APP线上竞赛流程</w:t>
      </w:r>
    </w:p>
    <w:p>
      <w:pPr>
        <w:ind w:left="0" w:leftChars="0" w:firstLine="0" w:firstLineChars="0"/>
        <w:jc w:val="center"/>
        <w:rPr>
          <w:rFonts w:hint="default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第一步：</w:t>
            </w:r>
            <w:r>
              <w:rPr>
                <w:rFonts w:hint="eastAsia"/>
                <w:lang w:eastAsia="zh-CN"/>
              </w:rPr>
              <w:t>手机应用商店搜索下载</w:t>
            </w:r>
            <w:r>
              <w:rPr>
                <w:rFonts w:hint="eastAsia"/>
                <w:lang w:val="en-US" w:eastAsia="zh-CN"/>
              </w:rPr>
              <w:t>学习通 APP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1" name="图片 1" descr="169830599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8305997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第二步：打开APP，点击“我”，点（击“登录/注册”，进入登录界面，选择“新用户注册”。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使用考试预留（报名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）手机号，验证码登录；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填写单位信息“楚安工匠”，进入软件主界面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983615</wp:posOffset>
                      </wp:positionV>
                      <wp:extent cx="1476375" cy="847725"/>
                      <wp:effectExtent l="13970" t="13970" r="18415" b="2222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410" y="1913890"/>
                                <a:ext cx="147637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05pt;margin-top:77.45pt;height:66.75pt;width:116.25pt;z-index:251659264;v-text-anchor:middle;mso-width-relative:page;mso-height-relative:page;" filled="f" stroked="t" coordsize="21600,21600" o:gfxdata="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Tcuz2AAAAAsBAAAPAAAAAAAAAAEAIAAAACIAAABkcnMvZG93bnJldi54bWxQSwECFAAUAAAACACH&#10;TuJAUGvrzl0CAACLBAAADgAAAAAAAAABACAAAAAnAQAAZHJzL2Uyb0RvYy54bWxQSwUGAAAAAAYA&#10;BgBZAQAA9gUAAAAA&#10;">
                      <v:fill on="f" focussize="0,0"/>
                      <v:stroke weight="2.25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89100" cy="3660140"/>
                  <wp:effectExtent l="9525" t="9525" r="23495" b="18415"/>
                  <wp:docPr id="9" name="图片 9" descr="169830704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983070425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36601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baseline"/>
              </w:rPr>
              <w:drawing>
                <wp:inline distT="0" distB="0" distL="114300" distR="114300">
                  <wp:extent cx="1654175" cy="3641090"/>
                  <wp:effectExtent l="9525" t="9525" r="12700" b="22225"/>
                  <wp:docPr id="16" name="图片 16" descr="eb6de794bb67a8069b06e884b63a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b6de794bb67a8069b06e884b63a8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3641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第三步：单位栏输入：楚安工匠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eastAsia" w:eastAsia="楷体"/>
                <w:vertAlign w:val="baseli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1406525</wp:posOffset>
                      </wp:positionV>
                      <wp:extent cx="1666875" cy="914400"/>
                      <wp:effectExtent l="4445" t="4445" r="5080" b="1079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25950" y="2593975"/>
                                <a:ext cx="16668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学号为：AF+手机号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示例：AF18888888888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1.25pt;margin-top:110.75pt;height:72pt;width:131.25pt;z-index:251660288;mso-width-relative:page;mso-height-relative:page;" fillcolor="#FFFFFF [3201]" filled="t" stroked="t" coordsize="21600,21600" o:gfxdata="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r5qjLXAAAACwEAAA8AAAAAAAAAAQAg&#10;AAAAIgAAAGRycy9kb3ducmV2LnhtbFBLAQIUABQAAAAIAIdO4kCUA+SVSAIAAHcEAAAOAAAAAAAA&#10;AAEAIAAAACYBAABkcnMvZTJvRG9jLnhtbFBLBQYAAAAABgAGAFkBAADgBQA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学号为：AF+手机号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示例：AF18888888888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楷体"/>
                <w:vertAlign w:val="baseline"/>
                <w:lang w:eastAsia="zh-CN"/>
              </w:rPr>
              <w:drawing>
                <wp:inline distT="0" distB="0" distL="114300" distR="114300">
                  <wp:extent cx="2314575" cy="5009515"/>
                  <wp:effectExtent l="9525" t="9525" r="22860" b="10160"/>
                  <wp:docPr id="18" name="图片 18" descr="3350f60239b5ab9176994b14e9156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350f60239b5ab9176994b14e9156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50095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楷体"/>
                <w:vertAlign w:val="baseline"/>
                <w:lang w:eastAsia="zh-CN"/>
              </w:rPr>
              <w:drawing>
                <wp:inline distT="0" distB="0" distL="114300" distR="114300">
                  <wp:extent cx="2300605" cy="4979035"/>
                  <wp:effectExtent l="9525" t="9525" r="21590" b="10160"/>
                  <wp:docPr id="19" name="图片 19" descr="946880130450b45403f74b96cd9f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46880130450b45403f74b96cd9f5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49790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第四步：登录完成后，选择消息、选择收件箱，查看是否收到考试通知。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2" name="图片 2" descr="169830620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983062013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第五步：考试前会发起人脸采集通知 。点击人脸采集通知窗口，按提示录入人脸。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3" name="图片 3" descr="1698306358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983063583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4" name="图片 4" descr="1698306389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983063896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第六步：考试开始前，会收到考试开始通知，考试时间到 点击窗口即可开始考试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45380"/>
                  <wp:effectExtent l="9525" t="9525" r="20955" b="13335"/>
                  <wp:docPr id="5" name="图片 5" descr="169830648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983064879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453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6" name="图片 6" descr="1698306539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983065393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七步：考试开始后，全程录音录像，避免切换手机界面，手机截屏，与他人沟通，如违反纪律，监考老师会进行停考，提前收卷等操作。如属于误操作导致停考，提前收卷等、可在消息栏申述，说明原因，通过后继续考试。</w:t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53000"/>
                  <wp:effectExtent l="9525" t="9525" r="20955" b="20955"/>
                  <wp:docPr id="7" name="图片 7" descr="169830685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983068526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5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945380"/>
                  <wp:effectExtent l="9525" t="9525" r="20955" b="13335"/>
                  <wp:docPr id="8" name="图片 8" descr="169830693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983069315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9453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第八步：考试作答完后可以交卷，提交后提示交卷成功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617720"/>
                  <wp:effectExtent l="9525" t="9525" r="20955" b="20955"/>
                  <wp:docPr id="12" name="图片 12" descr="1698309229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983092294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6177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617720"/>
                  <wp:effectExtent l="9525" t="9525" r="20955" b="20955"/>
                  <wp:docPr id="11" name="图片 11" descr="1698309229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983092294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6177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5082540"/>
                  <wp:effectExtent l="9525" t="9525" r="20955" b="13335"/>
                  <wp:docPr id="13" name="图片 13" descr="169830926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983092696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0825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86000" cy="4191000"/>
                  <wp:effectExtent l="0" t="0" r="0" b="0"/>
                  <wp:docPr id="14" name="图片 14" descr="169830935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983093578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FD047A"/>
    <w:multiLevelType w:val="singleLevel"/>
    <w:tmpl w:val="B5FD047A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仿宋" w:hAnsi="仿宋" w:eastAsia="仿宋"/>
        <w:sz w:val="32"/>
      </w:rPr>
    </w:lvl>
  </w:abstractNum>
  <w:abstractNum w:abstractNumId="1">
    <w:nsid w:val="FF28BCE4"/>
    <w:multiLevelType w:val="singleLevel"/>
    <w:tmpl w:val="FF28BCE4"/>
    <w:lvl w:ilvl="0" w:tentative="0">
      <w:start w:val="1"/>
      <w:numFmt w:val="decimal"/>
      <w:pStyle w:val="5"/>
      <w:suff w:val="space"/>
      <w:lvlText w:val="%1."/>
      <w:lvlJc w:val="left"/>
      <w:pPr>
        <w:ind w:left="0" w:leftChars="0" w:firstLine="0" w:firstLineChars="0"/>
      </w:pPr>
      <w:rPr>
        <w:rFonts w:hint="default" w:ascii="仿宋_GB2312" w:hAnsi="仿宋_GB2312" w:eastAsia="仿宋_GB2312" w:cs="仿宋_GB2312"/>
        <w:b w:val="0"/>
        <w:bCs w:val="0"/>
        <w:sz w:val="32"/>
        <w:szCs w:val="32"/>
      </w:rPr>
    </w:lvl>
  </w:abstractNum>
  <w:abstractNum w:abstractNumId="2">
    <w:nsid w:val="10B64EBB"/>
    <w:multiLevelType w:val="singleLevel"/>
    <w:tmpl w:val="10B64EBB"/>
    <w:lvl w:ilvl="0" w:tentative="0">
      <w:start w:val="1"/>
      <w:numFmt w:val="chineseCounting"/>
      <w:pStyle w:val="7"/>
      <w:suff w:val="nothing"/>
      <w:lvlText w:val="第%1步  "/>
      <w:lvlJc w:val="left"/>
      <w:pPr>
        <w:tabs>
          <w:tab w:val="left" w:pos="0"/>
        </w:tabs>
        <w:ind w:left="0" w:firstLine="397"/>
      </w:pPr>
      <w:rPr>
        <w:rFonts w:hint="eastAsia" w:ascii="宋体" w:hAnsi="宋体" w:eastAsia="仿宋_GB2312" w:cs="宋体"/>
        <w:sz w:val="32"/>
      </w:rPr>
    </w:lvl>
  </w:abstractNum>
  <w:abstractNum w:abstractNumId="3">
    <w:nsid w:val="183C6CBB"/>
    <w:multiLevelType w:val="singleLevel"/>
    <w:tmpl w:val="183C6CB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9277A15"/>
    <w:multiLevelType w:val="singleLevel"/>
    <w:tmpl w:val="39277A15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楷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 w:val="0"/>
      <w:keepLines w:val="0"/>
      <w:pageBreakBefore w:val="0"/>
      <w:widowControl w:val="0"/>
      <w:numPr>
        <w:ilvl w:val="0"/>
        <w:numId w:val="1"/>
      </w:numPr>
      <w:tabs>
        <w:tab w:val="left" w:pos="0"/>
      </w:tabs>
      <w:kinsoku w:val="0"/>
      <w:wordWrap w:val="0"/>
      <w:spacing w:beforeAutospacing="1" w:afterAutospacing="1" w:line="560" w:lineRule="exact"/>
      <w:ind w:firstLine="403"/>
      <w:jc w:val="left"/>
      <w:outlineLvl w:val="0"/>
    </w:pPr>
    <w:rPr>
      <w:rFonts w:ascii="宋体" w:hAnsi="宋体" w:eastAsia="黑体" w:cs="黑体"/>
      <w:b/>
      <w:bCs/>
      <w:snapToGrid w:val="0"/>
      <w:color w:val="000000"/>
      <w:kern w:val="36"/>
      <w:szCs w:val="32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 w:val="0"/>
      <w:keepLines w:val="0"/>
      <w:widowControl w:val="0"/>
      <w:numPr>
        <w:ilvl w:val="0"/>
        <w:numId w:val="2"/>
      </w:numPr>
      <w:tabs>
        <w:tab w:val="left" w:pos="0"/>
      </w:tabs>
      <w:spacing w:before="50" w:beforeLines="50" w:beforeAutospacing="0" w:after="0" w:afterLines="0" w:afterAutospacing="0" w:line="560" w:lineRule="exact"/>
      <w:ind w:firstLine="0"/>
      <w:jc w:val="left"/>
      <w:outlineLvl w:val="1"/>
    </w:pPr>
    <w:rPr>
      <w:rFonts w:ascii="仿宋_GB2312" w:hAnsi="仿宋_GB2312" w:eastAsia="仿宋" w:cs="仿宋_GB2312"/>
      <w:snapToGrid w:val="0"/>
      <w:color w:val="000000"/>
      <w:kern w:val="0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 w:val="0"/>
      <w:keepLines/>
      <w:numPr>
        <w:ilvl w:val="0"/>
        <w:numId w:val="3"/>
      </w:numPr>
      <w:spacing w:line="560" w:lineRule="exact"/>
      <w:ind w:left="0" w:firstLine="454" w:firstLineChars="0"/>
      <w:jc w:val="left"/>
      <w:outlineLvl w:val="2"/>
    </w:pPr>
    <w:rPr>
      <w:szCs w:val="32"/>
    </w:rPr>
  </w:style>
  <w:style w:type="paragraph" w:styleId="5">
    <w:name w:val="heading 4"/>
    <w:basedOn w:val="6"/>
    <w:next w:val="1"/>
    <w:unhideWhenUsed/>
    <w:qFormat/>
    <w:uiPriority w:val="0"/>
    <w:pPr>
      <w:keepNext w:val="0"/>
      <w:keepLines w:val="0"/>
      <w:widowControl w:val="0"/>
      <w:numPr>
        <w:ilvl w:val="0"/>
        <w:numId w:val="4"/>
      </w:numPr>
      <w:adjustRightInd w:val="0"/>
      <w:snapToGrid w:val="0"/>
      <w:spacing w:beforeLines="0" w:beforeAutospacing="0" w:afterLines="0" w:afterAutospacing="0" w:line="560" w:lineRule="exact"/>
      <w:ind w:left="0" w:firstLine="0" w:firstLineChars="0"/>
      <w:jc w:val="left"/>
      <w:outlineLvl w:val="3"/>
    </w:pPr>
    <w:rPr>
      <w:rFonts w:ascii="仿宋_GB2312" w:hAnsi="仿宋_GB2312" w:eastAsia="仿宋_GB2312" w:cs="仿宋_GB2312"/>
      <w:snapToGrid w:val="0"/>
      <w:color w:val="000000" w:themeColor="text1"/>
      <w:kern w:val="0"/>
      <w:szCs w:val="32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unhideWhenUsed/>
    <w:qFormat/>
    <w:uiPriority w:val="0"/>
    <w:pPr>
      <w:keepNext w:val="0"/>
      <w:keepLines/>
      <w:numPr>
        <w:ilvl w:val="0"/>
        <w:numId w:val="5"/>
      </w:numPr>
      <w:spacing w:beforeLines="0" w:beforeAutospacing="0" w:afterLines="0" w:afterAutospacing="0" w:line="560" w:lineRule="exact"/>
      <w:ind w:firstLine="420"/>
      <w:outlineLvl w:val="4"/>
    </w:pPr>
    <w:rPr>
      <w:rFonts w:ascii="Arial" w:hAnsi="Arial" w:eastAsia="仿宋_GB2312" w:cs="仿宋_GB2312"/>
      <w:snapToGrid w:val="0"/>
      <w:color w:val="000000"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Char"/>
    <w:link w:val="3"/>
    <w:qFormat/>
    <w:uiPriority w:val="0"/>
    <w:rPr>
      <w:rFonts w:ascii="Arial" w:hAnsi="Arial" w:eastAsia="仿宋" w:cstheme="minorBidi"/>
      <w:snapToGrid w:val="0"/>
      <w:color w:val="000000"/>
      <w:kern w:val="0"/>
      <w:sz w:val="32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黑体" w:cs="宋体"/>
      <w:bCs/>
      <w:snapToGrid w:val="0"/>
      <w:color w:val="000000"/>
      <w:kern w:val="36"/>
      <w:sz w:val="32"/>
      <w:szCs w:val="48"/>
    </w:rPr>
  </w:style>
  <w:style w:type="character" w:customStyle="1" w:styleId="14">
    <w:name w:val="标题 3 字符"/>
    <w:link w:val="4"/>
    <w:qFormat/>
    <w:uiPriority w:val="9"/>
    <w:rPr>
      <w:rFonts w:ascii="Arial" w:hAnsi="Arial" w:eastAsia="仿宋_GB2312" w:cstheme="min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2023-10-29T16:41:00Z</dcterms:created>
  <dc:creator>波尔多红</dc:creator>
  <cp:lastModifiedBy>iPhone</cp:lastModifiedBy>
  <dcterms:modified xsi:type="dcterms:W3CDTF">2023-10-29T20:39:10Z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7BD3682E17494C4C8638EEB593CEBC22_13</vt:lpwstr>
  </property>
</Properties>
</file>